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2865b67e9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e6a4e8b5f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Kingsville,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084da7d1e4ca9" /><Relationship Type="http://schemas.openxmlformats.org/officeDocument/2006/relationships/numbering" Target="/word/numbering.xml" Id="R4c9a922324154222" /><Relationship Type="http://schemas.openxmlformats.org/officeDocument/2006/relationships/settings" Target="/word/settings.xml" Id="R24fb29aa39e54559" /><Relationship Type="http://schemas.openxmlformats.org/officeDocument/2006/relationships/image" Target="/word/media/c3a31964-195d-4e70-9bfb-ad1ff08bbeb2.png" Id="R44be6a4e8b5f4ead" /></Relationships>
</file>