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7586d9f45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b4844e256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Linthicum,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4e364727f4932" /><Relationship Type="http://schemas.openxmlformats.org/officeDocument/2006/relationships/numbering" Target="/word/numbering.xml" Id="R2c7ceb3ca0ad4bf3" /><Relationship Type="http://schemas.openxmlformats.org/officeDocument/2006/relationships/settings" Target="/word/settings.xml" Id="Rd9eada51a3d2466f" /><Relationship Type="http://schemas.openxmlformats.org/officeDocument/2006/relationships/image" Target="/word/media/dd972d20-87f0-4c3f-a023-80d4964c31ee.png" Id="R219b4844e25644d2" /></Relationships>
</file>