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3f26ab3e104f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64f2998fea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Menomonie,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9ad0ee5ae43ba" /><Relationship Type="http://schemas.openxmlformats.org/officeDocument/2006/relationships/numbering" Target="/word/numbering.xml" Id="Rfd9081265e2c4293" /><Relationship Type="http://schemas.openxmlformats.org/officeDocument/2006/relationships/settings" Target="/word/settings.xml" Id="R53f6fd4d3fe54a0f" /><Relationship Type="http://schemas.openxmlformats.org/officeDocument/2006/relationships/image" Target="/word/media/441f77a5-01bf-4b26-91ff-7ba09207b38f.png" Id="R0164f2998fea4534" /></Relationships>
</file>