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e28a498d7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42233d1b9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Patton,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75728967543e4" /><Relationship Type="http://schemas.openxmlformats.org/officeDocument/2006/relationships/numbering" Target="/word/numbering.xml" Id="Rb922440361414864" /><Relationship Type="http://schemas.openxmlformats.org/officeDocument/2006/relationships/settings" Target="/word/settings.xml" Id="R84000013317f4065" /><Relationship Type="http://schemas.openxmlformats.org/officeDocument/2006/relationships/image" Target="/word/media/089797bb-b52f-4e24-97ed-65790d35a3eb.png" Id="Raf742233d1b941a7" /></Relationships>
</file>