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e1906eb31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21f3265ea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Peachtree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15510e7b0493b" /><Relationship Type="http://schemas.openxmlformats.org/officeDocument/2006/relationships/numbering" Target="/word/numbering.xml" Id="R6a1cea221cd24864" /><Relationship Type="http://schemas.openxmlformats.org/officeDocument/2006/relationships/settings" Target="/word/settings.xml" Id="R493c709c9e33477d" /><Relationship Type="http://schemas.openxmlformats.org/officeDocument/2006/relationships/image" Target="/word/media/3c35199a-d47f-416f-92bf-4baa631227da.png" Id="Rb2521f3265ea429c" /></Relationships>
</file>