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f0e2d898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f74e45f8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Pelham,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2c4eae3b4a57" /><Relationship Type="http://schemas.openxmlformats.org/officeDocument/2006/relationships/numbering" Target="/word/numbering.xml" Id="R421cdee6a8054801" /><Relationship Type="http://schemas.openxmlformats.org/officeDocument/2006/relationships/settings" Target="/word/settings.xml" Id="R01f250b2a95147d2" /><Relationship Type="http://schemas.openxmlformats.org/officeDocument/2006/relationships/image" Target="/word/media/1ecb488a-a38e-4fad-8ea9-98b0771c7d58.png" Id="Rfd95f74e45f843c3" /></Relationships>
</file>