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42597f094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b06eaa4df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Providence,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33ea1223a470c" /><Relationship Type="http://schemas.openxmlformats.org/officeDocument/2006/relationships/numbering" Target="/word/numbering.xml" Id="R5d0b8d3284c348dd" /><Relationship Type="http://schemas.openxmlformats.org/officeDocument/2006/relationships/settings" Target="/word/settings.xml" Id="R7283aa79b12f4a6e" /><Relationship Type="http://schemas.openxmlformats.org/officeDocument/2006/relationships/image" Target="/word/media/e7545e88-13cd-4165-8743-8f62edf7f7a5.png" Id="Rb3db06eaa4df4997" /></Relationships>
</file>