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15c7c3dca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5b798f53e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Sagamore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f0bc393ac438b" /><Relationship Type="http://schemas.openxmlformats.org/officeDocument/2006/relationships/numbering" Target="/word/numbering.xml" Id="R045803b47a2c4e41" /><Relationship Type="http://schemas.openxmlformats.org/officeDocument/2006/relationships/settings" Target="/word/settings.xml" Id="Rd7b0e91a008041bb" /><Relationship Type="http://schemas.openxmlformats.org/officeDocument/2006/relationships/image" Target="/word/media/1fd87d09-45cd-4428-9df7-b33bee4d7c0d.png" Id="R14d5b798f53e4dc3" /></Relationships>
</file>