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ae87668c74c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73cf87132b4f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Smithfield,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9ca7fcf8c74c86" /><Relationship Type="http://schemas.openxmlformats.org/officeDocument/2006/relationships/numbering" Target="/word/numbering.xml" Id="R12ff1a403b5443a2" /><Relationship Type="http://schemas.openxmlformats.org/officeDocument/2006/relationships/settings" Target="/word/settings.xml" Id="R9b9562dca74b4c04" /><Relationship Type="http://schemas.openxmlformats.org/officeDocument/2006/relationships/image" Target="/word/media/b16f25b7-90e4-4242-bc55-f48a63c890f6.png" Id="R5273cf87132b4f0a" /></Relationships>
</file>