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bdafde183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1b9fbe06c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Smithfield,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376bce4e545d3" /><Relationship Type="http://schemas.openxmlformats.org/officeDocument/2006/relationships/numbering" Target="/word/numbering.xml" Id="R239af0e3d6014333" /><Relationship Type="http://schemas.openxmlformats.org/officeDocument/2006/relationships/settings" Target="/word/settings.xml" Id="R8c210c1309514979" /><Relationship Type="http://schemas.openxmlformats.org/officeDocument/2006/relationships/image" Target="/word/media/b78cc334-107b-47bb-acb8-fafcf80d2022.png" Id="Rdff1b9fbe06c4eb4" /></Relationships>
</file>