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33a6eaa0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178ed58e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Warren,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4d51d0c0548cd" /><Relationship Type="http://schemas.openxmlformats.org/officeDocument/2006/relationships/numbering" Target="/word/numbering.xml" Id="R69cff91ed37d46a2" /><Relationship Type="http://schemas.openxmlformats.org/officeDocument/2006/relationships/settings" Target="/word/settings.xml" Id="R501aa8c9ab294f29" /><Relationship Type="http://schemas.openxmlformats.org/officeDocument/2006/relationships/image" Target="/word/media/b8ebe43d-a9f1-4b5f-82f3-7b8b49e5e1da.png" Id="R1ed178ed58e349cd" /></Relationships>
</file>