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15876f20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5c939dd0f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Wawona,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f0d92597e495b" /><Relationship Type="http://schemas.openxmlformats.org/officeDocument/2006/relationships/numbering" Target="/word/numbering.xml" Id="R0d60665338b94599" /><Relationship Type="http://schemas.openxmlformats.org/officeDocument/2006/relationships/settings" Target="/word/settings.xml" Id="Re9f9e733c60a432e" /><Relationship Type="http://schemas.openxmlformats.org/officeDocument/2006/relationships/image" Target="/word/media/6e5618e6-a968-434e-9ab0-02a2d1ab8792.png" Id="R0cb5c939dd0f468c" /></Relationships>
</file>