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385ecec82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b7baf6870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1c26e28af4ae2" /><Relationship Type="http://schemas.openxmlformats.org/officeDocument/2006/relationships/numbering" Target="/word/numbering.xml" Id="R9c810a212b5849b7" /><Relationship Type="http://schemas.openxmlformats.org/officeDocument/2006/relationships/settings" Target="/word/settings.xml" Id="R7b5b3406cd12473b" /><Relationship Type="http://schemas.openxmlformats.org/officeDocument/2006/relationships/image" Target="/word/media/0563a07b-adb6-47fd-a78c-9663d9bcff55.png" Id="R449b7baf68704e8c" /></Relationships>
</file>