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2f7753fcc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1cd8170bc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Northclift,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31790c4b64116" /><Relationship Type="http://schemas.openxmlformats.org/officeDocument/2006/relationships/numbering" Target="/word/numbering.xml" Id="Rea8156df77634761" /><Relationship Type="http://schemas.openxmlformats.org/officeDocument/2006/relationships/settings" Target="/word/settings.xml" Id="R5b55dfc1877145a9" /><Relationship Type="http://schemas.openxmlformats.org/officeDocument/2006/relationships/image" Target="/word/media/403fac56-f6ac-4e9e-a915-28ae3d9f4bf4.png" Id="R1c11cd8170bc4093" /></Relationships>
</file>