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4110ca080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36fd3afc5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8eb1dbae7470e" /><Relationship Type="http://schemas.openxmlformats.org/officeDocument/2006/relationships/numbering" Target="/word/numbering.xml" Id="R98ca69adc1474b7f" /><Relationship Type="http://schemas.openxmlformats.org/officeDocument/2006/relationships/settings" Target="/word/settings.xml" Id="R2cca4095980945d9" /><Relationship Type="http://schemas.openxmlformats.org/officeDocument/2006/relationships/image" Target="/word/media/f61204d7-0769-4eaa-bd48-f425bef622e3.png" Id="R61536fd3afc542ec" /></Relationships>
</file>