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016e64c7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9d490f3c4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869d398b14c2c" /><Relationship Type="http://schemas.openxmlformats.org/officeDocument/2006/relationships/numbering" Target="/word/numbering.xml" Id="R45556b7b574e4fdd" /><Relationship Type="http://schemas.openxmlformats.org/officeDocument/2006/relationships/settings" Target="/word/settings.xml" Id="Rb48969eed0fe4387" /><Relationship Type="http://schemas.openxmlformats.org/officeDocument/2006/relationships/image" Target="/word/media/57cb6fab-04e0-4050-aafc-66b6f41171d0.png" Id="R8489d490f3c443a5" /></Relationships>
</file>