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26cd1cdc0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9f26c777c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b0effba014ecf" /><Relationship Type="http://schemas.openxmlformats.org/officeDocument/2006/relationships/numbering" Target="/word/numbering.xml" Id="R283d77179a024b79" /><Relationship Type="http://schemas.openxmlformats.org/officeDocument/2006/relationships/settings" Target="/word/settings.xml" Id="R9fbe88670401477b" /><Relationship Type="http://schemas.openxmlformats.org/officeDocument/2006/relationships/image" Target="/word/media/5b2c596a-7507-4c52-b071-a3e4d0d64cd4.png" Id="R83a9f26c777c42da" /></Relationships>
</file>