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d2ff1c5d3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ba4187de9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Norway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a530a26c44c62" /><Relationship Type="http://schemas.openxmlformats.org/officeDocument/2006/relationships/numbering" Target="/word/numbering.xml" Id="R612924d2fa884f30" /><Relationship Type="http://schemas.openxmlformats.org/officeDocument/2006/relationships/settings" Target="/word/settings.xml" Id="Rdc9c2ac89dc14534" /><Relationship Type="http://schemas.openxmlformats.org/officeDocument/2006/relationships/image" Target="/word/media/a5917bb8-2a6b-4979-a690-f957a942ad73.png" Id="Re8aba4187de9458f" /></Relationships>
</file>