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76c4d28f6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b2fee4edc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Nottingham Place,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0d4f8518e478b" /><Relationship Type="http://schemas.openxmlformats.org/officeDocument/2006/relationships/numbering" Target="/word/numbering.xml" Id="R94ed6f89bbbe411b" /><Relationship Type="http://schemas.openxmlformats.org/officeDocument/2006/relationships/settings" Target="/word/settings.xml" Id="Rb6e2f1ff787540a7" /><Relationship Type="http://schemas.openxmlformats.org/officeDocument/2006/relationships/image" Target="/word/media/a356398b-3213-4a17-a4c7-2972e0c9c3b6.png" Id="R1fcb2fee4edc40e8" /></Relationships>
</file>