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8829a8a25c4e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ad1d5660fd44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Nowlin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4d30131e644b3b" /><Relationship Type="http://schemas.openxmlformats.org/officeDocument/2006/relationships/numbering" Target="/word/numbering.xml" Id="R93ca09a39be640d0" /><Relationship Type="http://schemas.openxmlformats.org/officeDocument/2006/relationships/settings" Target="/word/settings.xml" Id="Rc0774bda4d104dbb" /><Relationship Type="http://schemas.openxmlformats.org/officeDocument/2006/relationships/image" Target="/word/media/7a6b03c8-9eab-4df5-8cd9-95d2a43c8618.png" Id="R78ad1d5660fd447d" /></Relationships>
</file>