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00f85236e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b62a7d1e7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Creek Residential Area,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a07937f2a49fd" /><Relationship Type="http://schemas.openxmlformats.org/officeDocument/2006/relationships/numbering" Target="/word/numbering.xml" Id="R63e57a72b3164ffd" /><Relationship Type="http://schemas.openxmlformats.org/officeDocument/2006/relationships/settings" Target="/word/settings.xml" Id="R24d2119556a740f0" /><Relationship Type="http://schemas.openxmlformats.org/officeDocument/2006/relationships/image" Target="/word/media/dfa6da08-9917-47cb-b223-aaaac1f77a8c.png" Id="Rabdb62a7d1e7497f" /></Relationships>
</file>