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d2f6c05fb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26e0f687c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Villa,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631fb72be4fc9" /><Relationship Type="http://schemas.openxmlformats.org/officeDocument/2006/relationships/numbering" Target="/word/numbering.xml" Id="R825fc468914f4a00" /><Relationship Type="http://schemas.openxmlformats.org/officeDocument/2006/relationships/settings" Target="/word/settings.xml" Id="R71fb09e290304e2f" /><Relationship Type="http://schemas.openxmlformats.org/officeDocument/2006/relationships/image" Target="/word/media/80a7d815-96a9-4d1e-9a52-3a9a3f95ddc9.png" Id="R3bd26e0f687c412b" /></Relationships>
</file>