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c110fc5744e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350b1580c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Oaklyn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fcc08b743a4e36" /><Relationship Type="http://schemas.openxmlformats.org/officeDocument/2006/relationships/numbering" Target="/word/numbering.xml" Id="R7b9dc3b00d5c4cfc" /><Relationship Type="http://schemas.openxmlformats.org/officeDocument/2006/relationships/settings" Target="/word/settings.xml" Id="R7dcd0db5b8384b9d" /><Relationship Type="http://schemas.openxmlformats.org/officeDocument/2006/relationships/image" Target="/word/media/173b3304-4bb4-4386-9f8c-19a7376b8ede.png" Id="R360350b1580c4f85" /></Relationships>
</file>