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36c5a889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2f002a71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One and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57a2190aa4c4e" /><Relationship Type="http://schemas.openxmlformats.org/officeDocument/2006/relationships/numbering" Target="/word/numbering.xml" Id="R80c0fabfc2544d89" /><Relationship Type="http://schemas.openxmlformats.org/officeDocument/2006/relationships/settings" Target="/word/settings.xml" Id="Rd4da864935b248e8" /><Relationship Type="http://schemas.openxmlformats.org/officeDocument/2006/relationships/image" Target="/word/media/c5e449b1-dce0-47f3-8a52-0462003ab2a7.png" Id="Rb412f002a7114f24" /></Relationships>
</file>