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12f3c5618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f0af00dca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Acres,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15a74488b426c" /><Relationship Type="http://schemas.openxmlformats.org/officeDocument/2006/relationships/numbering" Target="/word/numbering.xml" Id="R604dc463f14f45a1" /><Relationship Type="http://schemas.openxmlformats.org/officeDocument/2006/relationships/settings" Target="/word/settings.xml" Id="R139fe89d97b04881" /><Relationship Type="http://schemas.openxmlformats.org/officeDocument/2006/relationships/image" Target="/word/media/75a83b29-f00a-4a2a-9476-337b05706878.png" Id="R1c3f0af00dca4a50" /></Relationships>
</file>