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cb7986ef3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d1bd56ef8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Oconee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c0c8762ff4d01" /><Relationship Type="http://schemas.openxmlformats.org/officeDocument/2006/relationships/numbering" Target="/word/numbering.xml" Id="R87980933ea684962" /><Relationship Type="http://schemas.openxmlformats.org/officeDocument/2006/relationships/settings" Target="/word/settings.xml" Id="R9b98c0a5e6794b4b" /><Relationship Type="http://schemas.openxmlformats.org/officeDocument/2006/relationships/image" Target="/word/media/05d64edf-300f-4aab-8f5b-0ec9ffc6cb37.png" Id="R504d1bd56ef84cf6" /></Relationships>
</file>