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da93e1c12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8712b6c8d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Oconomowoc,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aa801a3a394f0a" /><Relationship Type="http://schemas.openxmlformats.org/officeDocument/2006/relationships/numbering" Target="/word/numbering.xml" Id="Rec0238b00a544d22" /><Relationship Type="http://schemas.openxmlformats.org/officeDocument/2006/relationships/settings" Target="/word/settings.xml" Id="R1b19b44a568b45dd" /><Relationship Type="http://schemas.openxmlformats.org/officeDocument/2006/relationships/image" Target="/word/media/dab2556b-d90c-470c-b8ed-f849a1215650.png" Id="R5f38712b6c8d49a5" /></Relationships>
</file>