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3a679df45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aae9c3507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Ocracoke,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5968c9e5b47ea" /><Relationship Type="http://schemas.openxmlformats.org/officeDocument/2006/relationships/numbering" Target="/word/numbering.xml" Id="Rbd62f0f611684af0" /><Relationship Type="http://schemas.openxmlformats.org/officeDocument/2006/relationships/settings" Target="/word/settings.xml" Id="R49530943dd78416c" /><Relationship Type="http://schemas.openxmlformats.org/officeDocument/2006/relationships/image" Target="/word/media/9663a636-95fb-4679-a68d-a000f89991de.png" Id="Rc39aae9c350748df" /></Relationships>
</file>