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f768ebee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cd0bada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Odell 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2b2550b84448" /><Relationship Type="http://schemas.openxmlformats.org/officeDocument/2006/relationships/numbering" Target="/word/numbering.xml" Id="Re9eb142ffd244486" /><Relationship Type="http://schemas.openxmlformats.org/officeDocument/2006/relationships/settings" Target="/word/settings.xml" Id="R02c58dc4be46426c" /><Relationship Type="http://schemas.openxmlformats.org/officeDocument/2006/relationships/image" Target="/word/media/6ee15792-16ba-4a21-90a9-e221ebd3fe55.png" Id="R557bcd0bada54bc0" /></Relationships>
</file>