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e8f8fddbc44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2b122f0b0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Oehlmann Park,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a1ec72d49a428d" /><Relationship Type="http://schemas.openxmlformats.org/officeDocument/2006/relationships/numbering" Target="/word/numbering.xml" Id="R779bd279039348e2" /><Relationship Type="http://schemas.openxmlformats.org/officeDocument/2006/relationships/settings" Target="/word/settings.xml" Id="R4ac6039d1b9a4a23" /><Relationship Type="http://schemas.openxmlformats.org/officeDocument/2006/relationships/image" Target="/word/media/f73744a9-86d6-4564-8940-ab491899f934.png" Id="R2f82b122f0b04efd" /></Relationships>
</file>