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5521f9ec2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62ed6bb01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Olathe, 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33adeba14481f" /><Relationship Type="http://schemas.openxmlformats.org/officeDocument/2006/relationships/numbering" Target="/word/numbering.xml" Id="R55458866090943a2" /><Relationship Type="http://schemas.openxmlformats.org/officeDocument/2006/relationships/settings" Target="/word/settings.xml" Id="R3a7af3ba20f54fdd" /><Relationship Type="http://schemas.openxmlformats.org/officeDocument/2006/relationships/image" Target="/word/media/2bb8a58f-2382-4cac-876d-16038afffa66.png" Id="Ra5862ed6bb01432f" /></Relationships>
</file>