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b95014f0f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dbd3b8af524b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Bridge,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ba265ac504fe9" /><Relationship Type="http://schemas.openxmlformats.org/officeDocument/2006/relationships/numbering" Target="/word/numbering.xml" Id="R36705e7cdf334bfc" /><Relationship Type="http://schemas.openxmlformats.org/officeDocument/2006/relationships/settings" Target="/word/settings.xml" Id="Rfe09dcdb60724939" /><Relationship Type="http://schemas.openxmlformats.org/officeDocument/2006/relationships/image" Target="/word/media/eb78bb23-72a7-4496-a4bf-02ff79d0e1ec.png" Id="Ra2dbd3b8af524b04" /></Relationships>
</file>