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b6f2a21a0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a663bdea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Dominion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ca1acdd734d00" /><Relationship Type="http://schemas.openxmlformats.org/officeDocument/2006/relationships/numbering" Target="/word/numbering.xml" Id="Rbe8e3eb83b594a22" /><Relationship Type="http://schemas.openxmlformats.org/officeDocument/2006/relationships/settings" Target="/word/settings.xml" Id="R0ed4e1cef3474ae5" /><Relationship Type="http://schemas.openxmlformats.org/officeDocument/2006/relationships/image" Target="/word/media/ce789242-6d65-481a-a1dc-05a3f7f99081.png" Id="R676a663bdead44c5" /></Relationships>
</file>