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1b0d0e94b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0404eecb0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Frontenac,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309b63b294cf3" /><Relationship Type="http://schemas.openxmlformats.org/officeDocument/2006/relationships/numbering" Target="/word/numbering.xml" Id="Rd07980bde20e48e9" /><Relationship Type="http://schemas.openxmlformats.org/officeDocument/2006/relationships/settings" Target="/word/settings.xml" Id="R30d8c61624b64d02" /><Relationship Type="http://schemas.openxmlformats.org/officeDocument/2006/relationships/image" Target="/word/media/4c3c3c24-b7f6-4cec-ae63-670327ec8fed.png" Id="R4cf0404eecb0441a" /></Relationships>
</file>