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4a928dcf7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a3d9c2598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Furnace,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e9159d42c471e" /><Relationship Type="http://schemas.openxmlformats.org/officeDocument/2006/relationships/numbering" Target="/word/numbering.xml" Id="Rcbe7bd77d24e4b83" /><Relationship Type="http://schemas.openxmlformats.org/officeDocument/2006/relationships/settings" Target="/word/settings.xml" Id="Rd52d53698bfd4cec" /><Relationship Type="http://schemas.openxmlformats.org/officeDocument/2006/relationships/image" Target="/word/media/437af7fc-2232-47df-b7d1-ce3c82f991d3.png" Id="R3d7a3d9c25984a94" /></Relationships>
</file>