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c279ec382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ef3f302ca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Harmony,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0483d99ce4862" /><Relationship Type="http://schemas.openxmlformats.org/officeDocument/2006/relationships/numbering" Target="/word/numbering.xml" Id="R933d730817eb46cc" /><Relationship Type="http://schemas.openxmlformats.org/officeDocument/2006/relationships/settings" Target="/word/settings.xml" Id="Rd9470967ce8744d0" /><Relationship Type="http://schemas.openxmlformats.org/officeDocument/2006/relationships/image" Target="/word/media/30c0b6bf-c8fc-48ed-aad1-f95628de5495.png" Id="R5bbef3f302ca46a3" /></Relationships>
</file>