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bbb4d850c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836b4222c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House Cove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b97632d8b4054" /><Relationship Type="http://schemas.openxmlformats.org/officeDocument/2006/relationships/numbering" Target="/word/numbering.xml" Id="R96910f8c546343a7" /><Relationship Type="http://schemas.openxmlformats.org/officeDocument/2006/relationships/settings" Target="/word/settings.xml" Id="Rde3661f3eb404245" /><Relationship Type="http://schemas.openxmlformats.org/officeDocument/2006/relationships/image" Target="/word/media/31e338ca-7caf-4626-81e1-77ea6e7acdd3.png" Id="R4b3836b4222c47a2" /></Relationships>
</file>