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1f8c1d09e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1c5b26958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Linn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4caaf201c4c67" /><Relationship Type="http://schemas.openxmlformats.org/officeDocument/2006/relationships/numbering" Target="/word/numbering.xml" Id="Rb2651cf8ce184121" /><Relationship Type="http://schemas.openxmlformats.org/officeDocument/2006/relationships/settings" Target="/word/settings.xml" Id="Rc42cc2bf3d204e6b" /><Relationship Type="http://schemas.openxmlformats.org/officeDocument/2006/relationships/image" Target="/word/media/d03c63a6-6fc2-4302-8dcf-a2b2ea47459e.png" Id="Rb031c5b269584dca" /></Relationships>
</file>