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412c2ce6d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d6f4d3a6d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Mesaba,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1c9c5f39e4d84" /><Relationship Type="http://schemas.openxmlformats.org/officeDocument/2006/relationships/numbering" Target="/word/numbering.xml" Id="Re672e2b9528c468f" /><Relationship Type="http://schemas.openxmlformats.org/officeDocument/2006/relationships/settings" Target="/word/settings.xml" Id="Rbd9324ef680349d6" /><Relationship Type="http://schemas.openxmlformats.org/officeDocument/2006/relationships/image" Target="/word/media/c2411b28-384c-444c-b50e-c8650bb4a1c7.png" Id="R6d3d6f4d3a6d4e5f" /></Relationships>
</file>