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b4c04c42a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591c5a500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Sneedsboro,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ad17f28fb430a" /><Relationship Type="http://schemas.openxmlformats.org/officeDocument/2006/relationships/numbering" Target="/word/numbering.xml" Id="Ra6469900d8654ed6" /><Relationship Type="http://schemas.openxmlformats.org/officeDocument/2006/relationships/settings" Target="/word/settings.xml" Id="Rda33417e13ee4217" /><Relationship Type="http://schemas.openxmlformats.org/officeDocument/2006/relationships/image" Target="/word/media/74a033cd-d69f-4095-9daf-00fcafb9b853.png" Id="Re46591c5a5004ed6" /></Relationships>
</file>