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f65c83fc2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03d46387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Sparta,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6922667a042a7" /><Relationship Type="http://schemas.openxmlformats.org/officeDocument/2006/relationships/numbering" Target="/word/numbering.xml" Id="Rf81eaef52e5c452b" /><Relationship Type="http://schemas.openxmlformats.org/officeDocument/2006/relationships/settings" Target="/word/settings.xml" Id="R4e89f0ca444646c2" /><Relationship Type="http://schemas.openxmlformats.org/officeDocument/2006/relationships/image" Target="/word/media/68d90515-0770-40d2-b02f-99c1f2707b2f.png" Id="R4c303d4638784f41" /></Relationships>
</file>