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fb3c78258544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2636a71bfd49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Sparta,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e774d590224b12" /><Relationship Type="http://schemas.openxmlformats.org/officeDocument/2006/relationships/numbering" Target="/word/numbering.xml" Id="Rfdb3040067114971" /><Relationship Type="http://schemas.openxmlformats.org/officeDocument/2006/relationships/settings" Target="/word/settings.xml" Id="Ra7c423a0fb694c0a" /><Relationship Type="http://schemas.openxmlformats.org/officeDocument/2006/relationships/image" Target="/word/media/86414474-c578-4485-bc3c-3d8726ed686a.png" Id="R4a2636a71bfd490e" /></Relationships>
</file>