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ad2155a0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8c565dfd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a32d7b1e4dd6" /><Relationship Type="http://schemas.openxmlformats.org/officeDocument/2006/relationships/numbering" Target="/word/numbering.xml" Id="Raffc901202d544bf" /><Relationship Type="http://schemas.openxmlformats.org/officeDocument/2006/relationships/settings" Target="/word/settings.xml" Id="R7afb61f8cede451a" /><Relationship Type="http://schemas.openxmlformats.org/officeDocument/2006/relationships/image" Target="/word/media/45a1f820-bb58-4671-8c8a-a1bfc29d645b.png" Id="Rc2f8c565dfde4c83" /></Relationships>
</file>