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e25f8740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6a8d2cda0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Welbourne,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ff2a9a693452c" /><Relationship Type="http://schemas.openxmlformats.org/officeDocument/2006/relationships/numbering" Target="/word/numbering.xml" Id="Raecc41a506da4a5b" /><Relationship Type="http://schemas.openxmlformats.org/officeDocument/2006/relationships/settings" Target="/word/settings.xml" Id="R564acae7498d4d9c" /><Relationship Type="http://schemas.openxmlformats.org/officeDocument/2006/relationships/image" Target="/word/media/204ee443-51b5-4762-8b0d-7aead9e6e5b6.png" Id="R8556a8d2cda043f1" /></Relationships>
</file>