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f9a125108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1b3edb93f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5c6b518fa4cef" /><Relationship Type="http://schemas.openxmlformats.org/officeDocument/2006/relationships/numbering" Target="/word/numbering.xml" Id="R1d926b39d70143f5" /><Relationship Type="http://schemas.openxmlformats.org/officeDocument/2006/relationships/settings" Target="/word/settings.xml" Id="Rbc02f1f38e50418a" /><Relationship Type="http://schemas.openxmlformats.org/officeDocument/2006/relationships/image" Target="/word/media/3843ba15-e3bd-4b30-9e51-abb4e617069b.png" Id="R1701b3edb93f498e" /></Relationships>
</file>