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146e32f8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d2043709f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Olinghouse,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1fc6ebfdf4f76" /><Relationship Type="http://schemas.openxmlformats.org/officeDocument/2006/relationships/numbering" Target="/word/numbering.xml" Id="Rf98d25cb59f642e4" /><Relationship Type="http://schemas.openxmlformats.org/officeDocument/2006/relationships/settings" Target="/word/settings.xml" Id="R40ec44482d4646b8" /><Relationship Type="http://schemas.openxmlformats.org/officeDocument/2006/relationships/image" Target="/word/media/cb698428-dbc2-4e64-b920-78a7da7e475a.png" Id="R76ed2043709f4a07" /></Relationships>
</file>