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5c32deb32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4e92131c8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Onnalinda,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3c92ff8e94cf1" /><Relationship Type="http://schemas.openxmlformats.org/officeDocument/2006/relationships/numbering" Target="/word/numbering.xml" Id="Rc4fadab007a444ff" /><Relationship Type="http://schemas.openxmlformats.org/officeDocument/2006/relationships/settings" Target="/word/settings.xml" Id="R8196850a02684e02" /><Relationship Type="http://schemas.openxmlformats.org/officeDocument/2006/relationships/image" Target="/word/media/4855d58a-0a24-4f37-a488-b5a730ad1e7b.png" Id="R8e54e92131c84af9" /></Relationships>
</file>