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28eef6d37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4648f74c9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Onslow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79c9ed6b64e11" /><Relationship Type="http://schemas.openxmlformats.org/officeDocument/2006/relationships/numbering" Target="/word/numbering.xml" Id="Rc61515994caf4e55" /><Relationship Type="http://schemas.openxmlformats.org/officeDocument/2006/relationships/settings" Target="/word/settings.xml" Id="R084f2cf7582a4eac" /><Relationship Type="http://schemas.openxmlformats.org/officeDocument/2006/relationships/image" Target="/word/media/6ee6007d-f796-4e3a-9515-f18d96487e06.png" Id="R63d4648f74c94984" /></Relationships>
</file>