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e4ebc5ed2a4a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b742c1b21843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Onville,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e250f120b2464f" /><Relationship Type="http://schemas.openxmlformats.org/officeDocument/2006/relationships/numbering" Target="/word/numbering.xml" Id="R2ca8f0b9fffd4c7c" /><Relationship Type="http://schemas.openxmlformats.org/officeDocument/2006/relationships/settings" Target="/word/settings.xml" Id="R079a967034c444e7" /><Relationship Type="http://schemas.openxmlformats.org/officeDocument/2006/relationships/image" Target="/word/media/b9bb9471-cfe7-4e49-a628-99dc4e8425cd.png" Id="Rc0b742c1b2184300" /></Relationships>
</file>