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ab8122be6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0810c70c6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Oquirrh Hills Subdivision 2-4,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7a9af075544ca" /><Relationship Type="http://schemas.openxmlformats.org/officeDocument/2006/relationships/numbering" Target="/word/numbering.xml" Id="R98f91069d87f40ca" /><Relationship Type="http://schemas.openxmlformats.org/officeDocument/2006/relationships/settings" Target="/word/settings.xml" Id="Rbfff60101d614ea3" /><Relationship Type="http://schemas.openxmlformats.org/officeDocument/2006/relationships/image" Target="/word/media/9c41a2a6-9008-4bf5-93c6-fae4c15fb69c.png" Id="Rdc30810c70c6456a" /></Relationships>
</file>