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eb9417cb1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1a98dc1a2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Oquirrh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5c9efae96464f" /><Relationship Type="http://schemas.openxmlformats.org/officeDocument/2006/relationships/numbering" Target="/word/numbering.xml" Id="R9d9d76ae757a42b0" /><Relationship Type="http://schemas.openxmlformats.org/officeDocument/2006/relationships/settings" Target="/word/settings.xml" Id="R9a0245983fb94557" /><Relationship Type="http://schemas.openxmlformats.org/officeDocument/2006/relationships/image" Target="/word/media/578bd898-9487-4028-96b7-ec17c34c54f4.png" Id="Rc3d1a98dc1a24224" /></Relationships>
</file>