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1b8e37ad7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3809b40b1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Orander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7ab74ec3f495a" /><Relationship Type="http://schemas.openxmlformats.org/officeDocument/2006/relationships/numbering" Target="/word/numbering.xml" Id="R40656e0808c645ec" /><Relationship Type="http://schemas.openxmlformats.org/officeDocument/2006/relationships/settings" Target="/word/settings.xml" Id="R88ece5cd3dc6432c" /><Relationship Type="http://schemas.openxmlformats.org/officeDocument/2006/relationships/image" Target="/word/media/20d2fba3-4d82-4e08-9131-e92f3ed82a20.png" Id="R9843809b40b14a5d" /></Relationships>
</file>